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F0" w:rsidRDefault="00984D5D" w:rsidP="003415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bg-BG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bg-BG"/>
        </w:rPr>
        <w:t xml:space="preserve">КРАТКО ОПИСАНИЕ </w:t>
      </w:r>
    </w:p>
    <w:p w:rsidR="003415F0" w:rsidRDefault="003415F0" w:rsidP="003415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на Стратегия за водено от общностите местно развитие (ВОМР) на МИГ-Община Марица (2023–2027 г.)</w:t>
      </w:r>
    </w:p>
    <w:p w:rsidR="003415F0" w:rsidRP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</w:p>
    <w:p w:rsidR="003415F0" w:rsidRPr="003415F0" w:rsidRDefault="003415F0" w:rsidP="003415F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Заглавие на проекта: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 „Прилагане на Стратегия за водено от общностите местно развитие на територията на МИГ-Община Марица за периода 2023-2027г.“</w:t>
      </w:r>
    </w:p>
    <w:p w:rsidR="003415F0" w:rsidRPr="003415F0" w:rsidRDefault="003415F0" w:rsidP="003415F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Решение за одобрение на Стратегията: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 № РД09-1115 от 10.12.2025 г.</w:t>
      </w:r>
    </w:p>
    <w:p w:rsidR="003415F0" w:rsidRPr="003415F0" w:rsidRDefault="003415F0" w:rsidP="003415F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Споразумение за изпълнение: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 № РД50-15 от 20.01.2026 г.</w:t>
      </w:r>
    </w:p>
    <w:p w:rsidR="003415F0" w:rsidRPr="003415F0" w:rsidRDefault="003415F0" w:rsidP="003415F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Административен дого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 xml:space="preserve">вор за управление, мониторинг, </w:t>
      </w: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оценка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 xml:space="preserve"> и популяризиране</w:t>
      </w: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: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 № РД50-51 от 23.01.2026 г.</w:t>
      </w:r>
    </w:p>
    <w:p w:rsidR="00452E3C" w:rsidRDefault="00452E3C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</w:pPr>
    </w:p>
    <w:p w:rsidR="003415F0" w:rsidRP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</w:pPr>
      <w:r w:rsidRPr="003415F0"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  <w:t>Основна цел</w:t>
      </w:r>
    </w:p>
    <w:p w:rsid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Стратегията е насочена към постигане на </w:t>
      </w:r>
      <w:r w:rsidRPr="003415F0">
        <w:rPr>
          <w:rFonts w:ascii="Arial" w:eastAsia="Times New Roman" w:hAnsi="Arial" w:cs="Arial"/>
          <w:bCs/>
          <w:color w:val="0A0A0A"/>
          <w:sz w:val="24"/>
          <w:szCs w:val="24"/>
          <w:lang w:eastAsia="bg-BG"/>
        </w:rPr>
        <w:t>динамично социално-икономическо развитие на територията на МИГ-община Марица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. Това ще бъде реализирано чрез стимулиране на местната икономика, подобряване на условията за живот и осигуряване на подкрепа за изграждане на приобщаваща социална среда за всички жители на общината.</w:t>
      </w:r>
    </w:p>
    <w:p w:rsidR="003415F0" w:rsidRP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</w:p>
    <w:p w:rsidR="003415F0" w:rsidRP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</w:pPr>
      <w:r w:rsidRPr="003415F0"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  <w:t>Финансиране и финансова подкрепа от Европейския съюз</w:t>
      </w:r>
    </w:p>
    <w:p w:rsidR="003415F0" w:rsidRPr="00976A61" w:rsidRDefault="008F47CC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През програмен период 2021-2027 МИГ – община Марица ще реализира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bg-BG"/>
        </w:rPr>
        <w:t>еднофондова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 стратегия за ВОМР с финансиране от Европейския земеделски фонд за развитие на селските райони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bg-BG"/>
        </w:rPr>
        <w:t>(</w:t>
      </w:r>
      <w:r w:rsidR="00976A61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ЕЗФРСР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bg-BG"/>
        </w:rPr>
        <w:t>)</w:t>
      </w:r>
      <w:r w:rsidR="00976A61"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. Програма „Околна среда </w:t>
      </w:r>
      <w:r w:rsidR="00976A61">
        <w:rPr>
          <w:rFonts w:ascii="Arial" w:eastAsia="Times New Roman" w:hAnsi="Arial" w:cs="Arial"/>
          <w:color w:val="0A0A0A"/>
          <w:sz w:val="24"/>
          <w:szCs w:val="24"/>
          <w:lang w:val="en-US" w:eastAsia="bg-BG"/>
        </w:rPr>
        <w:t>(</w:t>
      </w:r>
      <w:r w:rsidR="00976A61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ПОС</w:t>
      </w:r>
      <w:r w:rsidR="00976A61">
        <w:rPr>
          <w:rFonts w:ascii="Arial" w:eastAsia="Times New Roman" w:hAnsi="Arial" w:cs="Arial"/>
          <w:color w:val="0A0A0A"/>
          <w:sz w:val="24"/>
          <w:szCs w:val="24"/>
          <w:lang w:val="en-US" w:eastAsia="bg-BG"/>
        </w:rPr>
        <w:t>)</w:t>
      </w:r>
      <w:r w:rsidR="00976A61"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 и програма „Развитие на човешките ресурси“ </w:t>
      </w:r>
      <w:r w:rsidR="00976A61">
        <w:rPr>
          <w:rFonts w:ascii="Arial" w:eastAsia="Times New Roman" w:hAnsi="Arial" w:cs="Arial"/>
          <w:color w:val="0A0A0A"/>
          <w:sz w:val="24"/>
          <w:szCs w:val="24"/>
          <w:lang w:val="en-US" w:eastAsia="bg-BG"/>
        </w:rPr>
        <w:t>(</w:t>
      </w:r>
      <w:r w:rsidR="00976A61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ПРЧР</w:t>
      </w:r>
      <w:r w:rsidR="00976A61">
        <w:rPr>
          <w:rFonts w:ascii="Arial" w:eastAsia="Times New Roman" w:hAnsi="Arial" w:cs="Arial"/>
          <w:color w:val="0A0A0A"/>
          <w:sz w:val="24"/>
          <w:szCs w:val="24"/>
          <w:lang w:val="en-US" w:eastAsia="bg-BG"/>
        </w:rPr>
        <w:t>)</w:t>
      </w:r>
      <w:r w:rsidR="00976A61"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 осигуряват допълващо финансиране.</w:t>
      </w:r>
    </w:p>
    <w:p w:rsidR="003415F0" w:rsidRPr="003415F0" w:rsidRDefault="003415F0" w:rsidP="003415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Основно финансиране (СПРЗСР):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 Максималният размер на общия публичен принос от Стратегическия план за развитие на земеделието и селските райони</w:t>
      </w:r>
      <w:r w:rsidR="00984D5D"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 2023-2027г.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 възлиза на </w:t>
      </w: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2 999 953,98 евро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.</w:t>
      </w:r>
    </w:p>
    <w:p w:rsidR="003415F0" w:rsidRPr="003415F0" w:rsidRDefault="003415F0" w:rsidP="003415F0">
      <w:pPr>
        <w:numPr>
          <w:ilvl w:val="1"/>
          <w:numId w:val="2"/>
        </w:numPr>
        <w:shd w:val="clear" w:color="auto" w:fill="FFFFFF"/>
        <w:spacing w:after="180" w:line="240" w:lineRule="auto"/>
        <w:ind w:left="567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От тях </w:t>
      </w: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749 988,50 евро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 са целево заделени за управление, мониторинг, оценка и популяризиране на Стратегията.</w:t>
      </w:r>
    </w:p>
    <w:p w:rsidR="003415F0" w:rsidRPr="003415F0" w:rsidRDefault="003415F0" w:rsidP="003415F0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Допълващо финансиране: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 През новия период МИГ-Община Марица </w:t>
      </w:r>
      <w:r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отново 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ще използва средства и от други европейски програми за постигане на комплексен ефект:</w:t>
      </w:r>
    </w:p>
    <w:p w:rsidR="003415F0" w:rsidRPr="003415F0" w:rsidRDefault="003415F0" w:rsidP="00984D5D">
      <w:pPr>
        <w:numPr>
          <w:ilvl w:val="1"/>
          <w:numId w:val="2"/>
        </w:numPr>
        <w:shd w:val="clear" w:color="auto" w:fill="FFFFFF"/>
        <w:spacing w:after="180" w:line="240" w:lineRule="auto"/>
        <w:ind w:left="567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Програма „Развитие на човешките ресурси“: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 399 830,25 евро (за социални мерки и заетост).</w:t>
      </w:r>
    </w:p>
    <w:p w:rsidR="003415F0" w:rsidRPr="003415F0" w:rsidRDefault="003415F0" w:rsidP="00984D5D">
      <w:pPr>
        <w:numPr>
          <w:ilvl w:val="1"/>
          <w:numId w:val="2"/>
        </w:numPr>
        <w:shd w:val="clear" w:color="auto" w:fill="FFFFFF"/>
        <w:spacing w:after="180" w:line="240" w:lineRule="auto"/>
        <w:ind w:left="567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b/>
          <w:bCs/>
          <w:color w:val="0A0A0A"/>
          <w:sz w:val="24"/>
          <w:szCs w:val="24"/>
          <w:lang w:eastAsia="bg-BG"/>
        </w:rPr>
        <w:t>Програма „Околна среда“:</w:t>
      </w: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 51 129,19 евро (за екологични инициативи и устойчиво развитие).</w:t>
      </w:r>
      <w:bookmarkStart w:id="0" w:name="_GoBack"/>
      <w:bookmarkEnd w:id="0"/>
    </w:p>
    <w:p w:rsidR="003415F0" w:rsidRP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</w:pPr>
      <w:r w:rsidRPr="003415F0"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  <w:t>Териториален обхват и период</w:t>
      </w:r>
    </w:p>
    <w:p w:rsid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Стратегията обхваща територията на</w:t>
      </w:r>
      <w:r w:rsidR="00841838">
        <w:rPr>
          <w:rFonts w:ascii="Arial" w:eastAsia="Times New Roman" w:hAnsi="Arial" w:cs="Arial"/>
          <w:color w:val="0A0A0A"/>
          <w:sz w:val="24"/>
          <w:szCs w:val="24"/>
          <w:lang w:eastAsia="bg-BG"/>
        </w:rPr>
        <w:t xml:space="preserve"> Община Марица и се изпълнява считано от 20.01.2026г. до </w:t>
      </w:r>
      <w:r w:rsidR="00452E3C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15.09.2029г.</w:t>
      </w:r>
    </w:p>
    <w:p w:rsidR="00452E3C" w:rsidRPr="00841838" w:rsidRDefault="00452E3C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val="en-US" w:eastAsia="bg-BG"/>
        </w:rPr>
      </w:pPr>
    </w:p>
    <w:p w:rsidR="003415F0" w:rsidRP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</w:pPr>
      <w:r w:rsidRPr="003415F0">
        <w:rPr>
          <w:rFonts w:ascii="Arial" w:eastAsia="Times New Roman" w:hAnsi="Arial" w:cs="Arial"/>
          <w:b/>
          <w:bCs/>
          <w:i/>
          <w:color w:val="0A0A0A"/>
          <w:sz w:val="28"/>
          <w:szCs w:val="28"/>
          <w:lang w:eastAsia="bg-BG"/>
        </w:rPr>
        <w:t>Приоритети</w:t>
      </w:r>
    </w:p>
    <w:p w:rsidR="003415F0" w:rsidRPr="003415F0" w:rsidRDefault="003415F0" w:rsidP="00341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3415F0">
        <w:rPr>
          <w:rFonts w:ascii="Arial" w:eastAsia="Times New Roman" w:hAnsi="Arial" w:cs="Arial"/>
          <w:color w:val="0A0A0A"/>
          <w:sz w:val="24"/>
          <w:szCs w:val="24"/>
          <w:lang w:eastAsia="bg-BG"/>
        </w:rPr>
        <w:t>Чрез предоставената помощ от ЕС, МИГ ще подпомага проекти на местни земеделски производители, малкия бизнес, неправителствени организации и публичния сектор, с цел модернизация, иновации и подобряване на общата жизнена среда в населените места на общината.</w:t>
      </w:r>
    </w:p>
    <w:p w:rsidR="003415F0" w:rsidRPr="003415F0" w:rsidRDefault="000A016B" w:rsidP="00341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.75pt" o:hralign="center" o:hrstd="t" o:hr="t" fillcolor="#a0a0a0" stroked="f"/>
        </w:pict>
      </w:r>
    </w:p>
    <w:p w:rsidR="007267F5" w:rsidRDefault="003415F0" w:rsidP="000A016B">
      <w:pPr>
        <w:shd w:val="clear" w:color="auto" w:fill="FFFFFF"/>
        <w:spacing w:after="0" w:line="240" w:lineRule="auto"/>
        <w:jc w:val="both"/>
      </w:pPr>
      <w:r w:rsidRPr="003415F0">
        <w:rPr>
          <w:rFonts w:ascii="Arial" w:eastAsia="Times New Roman" w:hAnsi="Arial" w:cs="Arial"/>
          <w:i/>
          <w:iCs/>
          <w:color w:val="0A0A0A"/>
          <w:sz w:val="24"/>
          <w:szCs w:val="24"/>
          <w:lang w:eastAsia="bg-BG"/>
        </w:rPr>
        <w:t>За повече информация и кандидатстване по мерките, следете официалния сайт на МИГ-Община Марица.</w:t>
      </w:r>
    </w:p>
    <w:sectPr w:rsidR="007267F5" w:rsidSect="001454A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D81"/>
    <w:multiLevelType w:val="multilevel"/>
    <w:tmpl w:val="8AF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C09A4"/>
    <w:multiLevelType w:val="multilevel"/>
    <w:tmpl w:val="226A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80"/>
    <w:rsid w:val="000A016B"/>
    <w:rsid w:val="001454A8"/>
    <w:rsid w:val="002C4180"/>
    <w:rsid w:val="003415F0"/>
    <w:rsid w:val="00452E3C"/>
    <w:rsid w:val="006E769B"/>
    <w:rsid w:val="007267F5"/>
    <w:rsid w:val="00841838"/>
    <w:rsid w:val="008F47CC"/>
    <w:rsid w:val="00976A61"/>
    <w:rsid w:val="00984D5D"/>
    <w:rsid w:val="00A3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4CC5"/>
  <w15:chartTrackingRefBased/>
  <w15:docId w15:val="{A05E45D7-111B-4298-B647-0EF28660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5F0"/>
    <w:rPr>
      <w:b/>
      <w:bCs/>
    </w:rPr>
  </w:style>
  <w:style w:type="character" w:customStyle="1" w:styleId="t286pc">
    <w:name w:val="t286pc"/>
    <w:basedOn w:val="a0"/>
    <w:rsid w:val="003415F0"/>
  </w:style>
  <w:style w:type="character" w:styleId="a4">
    <w:name w:val="Emphasis"/>
    <w:basedOn w:val="a0"/>
    <w:uiPriority w:val="20"/>
    <w:qFormat/>
    <w:rsid w:val="003415F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A0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A0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4</cp:revision>
  <dcterms:created xsi:type="dcterms:W3CDTF">2026-01-29T12:30:00Z</dcterms:created>
  <dcterms:modified xsi:type="dcterms:W3CDTF">2026-01-29T12:41:00Z</dcterms:modified>
</cp:coreProperties>
</file>