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160"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715"/>
        <w:gridCol w:w="3128"/>
        <w:gridCol w:w="2623"/>
      </w:tblGrid>
      <w:tr w:rsidR="00EB1EBD" w:rsidRPr="00EB1EBD" w:rsidTr="00EB1EBD">
        <w:trPr>
          <w:trHeight w:val="1408"/>
        </w:trPr>
        <w:tc>
          <w:tcPr>
            <w:tcW w:w="1121" w:type="pct"/>
            <w:tcBorders>
              <w:top w:val="single" w:sz="4" w:space="0" w:color="auto"/>
              <w:left w:val="single" w:sz="4" w:space="0" w:color="auto"/>
              <w:bottom w:val="single" w:sz="4" w:space="0" w:color="auto"/>
              <w:right w:val="single" w:sz="4" w:space="0" w:color="auto"/>
            </w:tcBorders>
            <w:vAlign w:val="center"/>
          </w:tcPr>
          <w:p w:rsidR="00EB1EBD" w:rsidRPr="00EB1EBD" w:rsidRDefault="00EB1EBD" w:rsidP="00EB1EBD">
            <w:pPr>
              <w:spacing w:after="0" w:line="276" w:lineRule="auto"/>
              <w:jc w:val="both"/>
              <w:rPr>
                <w:rFonts w:ascii="Times New Roman" w:eastAsia="Times New Roman" w:hAnsi="Times New Roman" w:cs="Times New Roman"/>
                <w:sz w:val="20"/>
                <w:szCs w:val="20"/>
              </w:rPr>
            </w:pPr>
            <w:bookmarkStart w:id="0" w:name="_GoBack"/>
            <w:bookmarkEnd w:id="0"/>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0C9AF418" wp14:editId="2F92F075">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sz w:val="20"/>
                <w:szCs w:val="20"/>
                <w:lang w:val="x-none"/>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i/>
                <w:iCs/>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i/>
                <w:iCs/>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331F8F62" wp14:editId="5CCC80BF">
                  <wp:extent cx="762000" cy="600075"/>
                  <wp:effectExtent l="0" t="0" r="0" b="9525"/>
                  <wp:docPr id="11"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4"/>
                <w:szCs w:val="20"/>
                <w:lang w:eastAsia="bg-BG"/>
              </w:rPr>
              <w:drawing>
                <wp:inline distT="0" distB="0" distL="0" distR="0" wp14:anchorId="2C74154A" wp14:editId="7C617745">
                  <wp:extent cx="1790700" cy="733425"/>
                  <wp:effectExtent l="0" t="0" r="0" b="9525"/>
                  <wp:docPr id="12" name="Картина 12" descr="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2" descr="Описание: 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42298588" wp14:editId="4DF488CC">
                  <wp:extent cx="1381125" cy="495300"/>
                  <wp:effectExtent l="0" t="0" r="9525" b="0"/>
                  <wp:docPr id="13"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tc>
      </w:tr>
      <w:tr w:rsidR="00EB1EBD" w:rsidRPr="00EB1EBD" w:rsidTr="00EB1EBD">
        <w:trPr>
          <w:trHeight w:val="26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b/>
                <w:iCs/>
                <w:spacing w:val="3"/>
                <w:sz w:val="24"/>
                <w:szCs w:val="20"/>
              </w:rPr>
              <w:t xml:space="preserve"> </w:t>
            </w:r>
            <w:r w:rsidRPr="00EB1EBD">
              <w:rPr>
                <w:rFonts w:ascii="Times New Roman" w:eastAsia="Times New Roman" w:hAnsi="Times New Roman" w:cs="Times New Roman"/>
                <w:iCs/>
                <w:sz w:val="20"/>
                <w:szCs w:val="20"/>
              </w:rPr>
              <w:t>ЕВРОПЕЙСКИ ЗЕМЕДЕЛСКИ ФОНД ЗА РАЗВИТИЕ НА СЕЛСКИТЕ РАЙОНИ –</w:t>
            </w:r>
          </w:p>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iCs/>
                <w:sz w:val="20"/>
                <w:szCs w:val="20"/>
              </w:rPr>
              <w:t>ЕВРОПА ИНВЕСТИРА В СЕЛСКИТЕ РАЙОНИ</w:t>
            </w:r>
            <w:r w:rsidRPr="00500EEE">
              <w:rPr>
                <w:rFonts w:ascii="Times New Roman" w:eastAsia="Times New Roman" w:hAnsi="Times New Roman" w:cs="Times New Roman"/>
                <w:iCs/>
                <w:sz w:val="20"/>
                <w:szCs w:val="20"/>
              </w:rPr>
              <w:t xml:space="preserve">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500EEE" w:rsidRDefault="007C5A86" w:rsidP="007C5A86">
      <w:pPr>
        <w:spacing w:after="0" w:line="276" w:lineRule="auto"/>
        <w:jc w:val="center"/>
        <w:rPr>
          <w:rFonts w:ascii="Times New Roman" w:eastAsia="Times New Roman" w:hAnsi="Times New Roman" w:cs="Times New Roman"/>
          <w:b/>
          <w:iCs/>
          <w:sz w:val="28"/>
          <w:szCs w:val="28"/>
          <w:lang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00EB1EBD">
        <w:rPr>
          <w:rFonts w:ascii="Times New Roman" w:eastAsia="Times New Roman" w:hAnsi="Times New Roman" w:cs="Times New Roman"/>
          <w:b/>
          <w:sz w:val="28"/>
          <w:szCs w:val="28"/>
          <w:lang w:eastAsia="bg-BG"/>
        </w:rPr>
        <w:t xml:space="preserve">М </w:t>
      </w:r>
      <w:r w:rsidR="00475F60" w:rsidRPr="00475F60">
        <w:rPr>
          <w:rFonts w:ascii="Times New Roman" w:eastAsia="Times New Roman" w:hAnsi="Times New Roman" w:cs="Times New Roman"/>
          <w:b/>
          <w:sz w:val="28"/>
          <w:szCs w:val="28"/>
          <w:lang w:eastAsia="bg-BG"/>
        </w:rPr>
        <w:t>4.</w:t>
      </w:r>
      <w:r w:rsidR="008B6165">
        <w:rPr>
          <w:rFonts w:ascii="Times New Roman" w:eastAsia="Times New Roman" w:hAnsi="Times New Roman" w:cs="Times New Roman"/>
          <w:b/>
          <w:sz w:val="28"/>
          <w:szCs w:val="28"/>
          <w:lang w:eastAsia="bg-BG"/>
        </w:rPr>
        <w:t>2</w:t>
      </w:r>
      <w:r w:rsidR="00475F60" w:rsidRPr="00475F60">
        <w:rPr>
          <w:rFonts w:ascii="Times New Roman" w:eastAsia="Times New Roman" w:hAnsi="Times New Roman" w:cs="Times New Roman"/>
          <w:b/>
          <w:sz w:val="28"/>
          <w:szCs w:val="28"/>
          <w:lang w:eastAsia="bg-BG"/>
        </w:rPr>
        <w:t xml:space="preserve"> „</w:t>
      </w:r>
      <w:r w:rsidR="00853534" w:rsidRPr="00853534">
        <w:rPr>
          <w:rFonts w:ascii="Times New Roman" w:eastAsia="Times New Roman" w:hAnsi="Times New Roman" w:cs="Times New Roman"/>
          <w:b/>
          <w:sz w:val="28"/>
          <w:szCs w:val="28"/>
          <w:lang w:eastAsia="bg-BG"/>
        </w:rPr>
        <w:t>Инвестиции в преработка/маркетинг на селскостопански продукти</w:t>
      </w:r>
      <w:r w:rsidR="00475F60" w:rsidRPr="00475F60">
        <w:rPr>
          <w:rFonts w:ascii="Times New Roman" w:eastAsia="Times New Roman" w:hAnsi="Times New Roman" w:cs="Times New Roman"/>
          <w:b/>
          <w:sz w:val="28"/>
          <w:szCs w:val="28"/>
          <w:lang w:eastAsia="bg-BG"/>
        </w:rPr>
        <w:t>“</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500EEE" w:rsidRDefault="007C5A86" w:rsidP="007C5A86">
      <w:pPr>
        <w:spacing w:after="0" w:line="252" w:lineRule="auto"/>
        <w:ind w:right="-2"/>
        <w:jc w:val="center"/>
        <w:rPr>
          <w:rFonts w:ascii="Times New Roman" w:eastAsia="Times New Roman" w:hAnsi="Times New Roman" w:cs="Times New Roman"/>
          <w:b/>
          <w:sz w:val="28"/>
          <w:szCs w:val="28"/>
          <w:lang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 xml:space="preserve">Процедура чрез подбор на проектни предложения с </w:t>
            </w:r>
            <w:r w:rsidR="00316DA7">
              <w:rPr>
                <w:rFonts w:ascii="Times New Roman" w:eastAsia="Times New Roman" w:hAnsi="Times New Roman" w:cs="Times New Roman"/>
                <w:b/>
                <w:sz w:val="28"/>
                <w:szCs w:val="28"/>
                <w:lang w:eastAsia="bg-BG"/>
              </w:rPr>
              <w:t>един</w:t>
            </w:r>
            <w:r w:rsidRPr="00475F60">
              <w:rPr>
                <w:rFonts w:ascii="Times New Roman" w:eastAsia="Times New Roman" w:hAnsi="Times New Roman" w:cs="Times New Roman"/>
                <w:b/>
                <w:sz w:val="28"/>
                <w:szCs w:val="28"/>
                <w:lang w:eastAsia="bg-BG"/>
              </w:rPr>
              <w:t xml:space="preserve"> </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кра</w:t>
            </w:r>
            <w:r w:rsidR="00316DA7">
              <w:rPr>
                <w:rFonts w:ascii="Times New Roman" w:eastAsia="Times New Roman" w:hAnsi="Times New Roman" w:cs="Times New Roman"/>
                <w:b/>
                <w:sz w:val="28"/>
                <w:szCs w:val="28"/>
                <w:lang w:eastAsia="bg-BG"/>
              </w:rPr>
              <w:t>ен срок</w:t>
            </w:r>
            <w:r w:rsidRPr="00475F60">
              <w:rPr>
                <w:rFonts w:ascii="Times New Roman" w:eastAsia="Times New Roman" w:hAnsi="Times New Roman" w:cs="Times New Roman"/>
                <w:b/>
                <w:sz w:val="28"/>
                <w:szCs w:val="28"/>
                <w:lang w:eastAsia="bg-BG"/>
              </w:rPr>
              <w:t xml:space="preserve"> за кандидатстване:</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475F60" w:rsidP="00853534">
            <w:pPr>
              <w:spacing w:after="0" w:line="276" w:lineRule="auto"/>
              <w:jc w:val="center"/>
              <w:rPr>
                <w:rFonts w:ascii="Times New Roman" w:eastAsia="Times New Roman" w:hAnsi="Times New Roman" w:cs="Times New Roman"/>
                <w:sz w:val="20"/>
                <w:szCs w:val="20"/>
                <w:lang w:eastAsia="bg-BG"/>
              </w:rPr>
            </w:pPr>
            <w:r w:rsidRPr="00475F60">
              <w:rPr>
                <w:rFonts w:ascii="Times New Roman" w:eastAsia="Times New Roman" w:hAnsi="Times New Roman" w:cs="Times New Roman"/>
                <w:b/>
                <w:sz w:val="28"/>
                <w:szCs w:val="28"/>
                <w:lang w:eastAsia="bg-BG"/>
              </w:rPr>
              <w:t>BG 06RDNP001-19</w:t>
            </w:r>
            <w:r w:rsidR="00316DA7">
              <w:rPr>
                <w:rFonts w:ascii="Times New Roman" w:eastAsia="Times New Roman" w:hAnsi="Times New Roman" w:cs="Times New Roman"/>
                <w:b/>
                <w:sz w:val="28"/>
                <w:szCs w:val="28"/>
                <w:lang w:eastAsia="bg-BG"/>
              </w:rPr>
              <w:t xml:space="preserve">…… МИГ –Община Марица - Мярка М </w:t>
            </w:r>
            <w:r w:rsidRPr="00475F60">
              <w:rPr>
                <w:rFonts w:ascii="Times New Roman" w:eastAsia="Times New Roman" w:hAnsi="Times New Roman" w:cs="Times New Roman"/>
                <w:b/>
                <w:sz w:val="28"/>
                <w:szCs w:val="28"/>
                <w:lang w:eastAsia="bg-BG"/>
              </w:rPr>
              <w:t>4.</w:t>
            </w:r>
            <w:r w:rsidR="00853534">
              <w:rPr>
                <w:rFonts w:ascii="Times New Roman" w:eastAsia="Times New Roman" w:hAnsi="Times New Roman" w:cs="Times New Roman"/>
                <w:b/>
                <w:sz w:val="28"/>
                <w:szCs w:val="28"/>
                <w:lang w:eastAsia="bg-BG"/>
              </w:rPr>
              <w:t>2</w:t>
            </w:r>
            <w:r w:rsidRPr="00475F60">
              <w:rPr>
                <w:rFonts w:ascii="Times New Roman" w:eastAsia="Times New Roman" w:hAnsi="Times New Roman" w:cs="Times New Roman"/>
                <w:b/>
                <w:sz w:val="28"/>
                <w:szCs w:val="28"/>
                <w:lang w:eastAsia="bg-BG"/>
              </w:rPr>
              <w:t xml:space="preserve"> „</w:t>
            </w:r>
            <w:r w:rsidR="00853534" w:rsidRPr="00853534">
              <w:rPr>
                <w:rFonts w:ascii="Times New Roman" w:eastAsia="Times New Roman" w:hAnsi="Times New Roman" w:cs="Times New Roman"/>
                <w:b/>
                <w:sz w:val="28"/>
                <w:szCs w:val="28"/>
                <w:lang w:eastAsia="bg-BG"/>
              </w:rPr>
              <w:t>Инвестиции в преработка/маркетинг на селскостопански продукти</w:t>
            </w:r>
            <w:r w:rsidRPr="00475F60">
              <w:rPr>
                <w:rFonts w:ascii="Times New Roman" w:eastAsia="Times New Roman" w:hAnsi="Times New Roman" w:cs="Times New Roman"/>
                <w:b/>
                <w:sz w:val="28"/>
                <w:szCs w:val="28"/>
                <w:lang w:eastAsia="bg-BG"/>
              </w:rPr>
              <w:t>“</w:t>
            </w:r>
          </w:p>
        </w:tc>
      </w:tr>
    </w:tbl>
    <w:p w:rsidR="007C5A86" w:rsidRPr="00500EEE"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500EEE"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500EEE"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10" to="59340,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257A46" w:rsidRDefault="00257A4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lastRenderedPageBreak/>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F05529">
        <w:rPr>
          <w:rFonts w:ascii="Times New Roman" w:eastAsia="Times New Roman" w:hAnsi="Times New Roman" w:cs="Times New Roman"/>
          <w:bCs/>
          <w:color w:val="000000"/>
          <w:sz w:val="24"/>
          <w:szCs w:val="24"/>
          <w:lang w:eastAsia="bg-BG"/>
        </w:rPr>
        <w:t>А.Сключване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500EEE">
        <w:rPr>
          <w:rFonts w:ascii="Times New Roman" w:eastAsia="Calibri" w:hAnsi="Times New Roman" w:cs="Times New Roman"/>
          <w:noProof/>
          <w:sz w:val="24"/>
          <w:szCs w:val="24"/>
        </w:rPr>
        <w:t xml:space="preserve">. </w:t>
      </w:r>
      <w:r w:rsidR="00471310" w:rsidRPr="00471310">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007C5A86" w:rsidRPr="007C5A86">
        <w:rPr>
          <w:rFonts w:ascii="Times New Roman" w:eastAsia="Calibri" w:hAnsi="Times New Roman" w:cs="Times New Roman"/>
          <w:noProof/>
          <w:webHidden/>
          <w:sz w:val="24"/>
          <w:szCs w:val="24"/>
        </w:rPr>
        <w:tab/>
      </w:r>
      <w:r w:rsidR="00461FA5">
        <w:rPr>
          <w:rFonts w:ascii="Times New Roman" w:eastAsia="Calibri" w:hAnsi="Times New Roman" w:cs="Times New Roman"/>
          <w:noProof/>
          <w:webHidden/>
          <w:sz w:val="24"/>
          <w:szCs w:val="24"/>
        </w:rPr>
        <w:t>8</w:t>
      </w:r>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8</w:t>
      </w:r>
    </w:p>
    <w:p w:rsidR="007C5A86" w:rsidRPr="007C5A86" w:rsidRDefault="000B55AE"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hyperlink w:anchor="_Toc442348060" w:history="1">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..9</w:t>
        </w:r>
      </w:hyperlink>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00EEE" w:rsidRDefault="00500EEE"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316DA7" w:rsidRDefault="00316DA7"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Pr="00500EEE" w:rsidRDefault="00F04006" w:rsidP="00500EEE">
      <w:pPr>
        <w:shd w:val="clear" w:color="auto" w:fill="FEFEFE"/>
        <w:spacing w:before="100" w:beforeAutospacing="1" w:after="100" w:afterAutospacing="1" w:line="240" w:lineRule="auto"/>
        <w:jc w:val="center"/>
        <w:rPr>
          <w:rFonts w:ascii="Times New Roman" w:eastAsia="Times New Roman" w:hAnsi="Times New Roman" w:cs="Times New Roman"/>
          <w:b/>
          <w:bCs/>
          <w:color w:val="000000"/>
          <w:sz w:val="24"/>
          <w:szCs w:val="24"/>
          <w:lang w:eastAsia="bg-BG"/>
        </w:rPr>
      </w:pPr>
      <w:r w:rsidRPr="00500EEE">
        <w:rPr>
          <w:rFonts w:ascii="Times New Roman" w:eastAsia="Times New Roman" w:hAnsi="Times New Roman" w:cs="Times New Roman"/>
          <w:b/>
          <w:bCs/>
          <w:color w:val="000000"/>
          <w:sz w:val="24"/>
          <w:szCs w:val="24"/>
          <w:lang w:eastAsia="bg-BG"/>
        </w:rPr>
        <w:lastRenderedPageBreak/>
        <w:t>А.Сключване на договор за предоставяне на финансова помощ</w:t>
      </w:r>
    </w:p>
    <w:p w:rsidR="00F05529" w:rsidRPr="00F05529" w:rsidRDefault="003664C2" w:rsidP="00500EEE">
      <w:pPr>
        <w:spacing w:after="120" w:line="240" w:lineRule="auto"/>
        <w:jc w:val="both"/>
        <w:rPr>
          <w:rFonts w:ascii="Times New Roman" w:eastAsia="Times New Roman" w:hAnsi="Times New Roman" w:cs="Times New Roman"/>
          <w:sz w:val="24"/>
          <w:szCs w:val="24"/>
          <w:lang w:eastAsia="bg-BG"/>
        </w:rPr>
      </w:pPr>
      <w:r w:rsidRPr="00500EEE">
        <w:rPr>
          <w:rFonts w:ascii="Times New Roman" w:eastAsia="Times New Roman" w:hAnsi="Times New Roman" w:cs="Times New Roman"/>
          <w:sz w:val="24"/>
          <w:szCs w:val="24"/>
          <w:lang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500EEE">
      <w:pPr>
        <w:spacing w:after="120" w:line="240" w:lineRule="auto"/>
        <w:jc w:val="both"/>
        <w:rPr>
          <w:rFonts w:ascii="Times New Roman" w:eastAsia="Times New Roman" w:hAnsi="Times New Roman" w:cs="Times New Roman"/>
          <w:sz w:val="24"/>
          <w:szCs w:val="24"/>
          <w:lang w:eastAsia="bg-BG"/>
        </w:rPr>
      </w:pPr>
      <w:r w:rsidRPr="00500EEE">
        <w:rPr>
          <w:rFonts w:ascii="Times New Roman" w:eastAsia="Times New Roman" w:hAnsi="Times New Roman" w:cs="Times New Roman"/>
          <w:sz w:val="24"/>
          <w:szCs w:val="24"/>
          <w:lang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500EEE">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500EEE">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500EEE">
      <w:pPr>
        <w:spacing w:after="12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500EEE">
      <w:pPr>
        <w:shd w:val="clear" w:color="auto" w:fill="FFFFFF"/>
        <w:spacing w:after="12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4</w:t>
      </w:r>
      <w:r w:rsidR="003664C2" w:rsidRPr="00500EEE">
        <w:rPr>
          <w:rFonts w:ascii="Times New Roman" w:eastAsia="Times New Roman" w:hAnsi="Times New Roman" w:cs="Times New Roman"/>
          <w:color w:val="252525"/>
          <w:sz w:val="24"/>
          <w:szCs w:val="24"/>
          <w:lang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00FC6DC3">
        <w:rPr>
          <w:rStyle w:val="af3"/>
          <w:rFonts w:ascii="Times New Roman" w:eastAsia="Times New Roman" w:hAnsi="Times New Roman" w:cs="Times New Roman"/>
          <w:color w:val="252525"/>
          <w:sz w:val="24"/>
          <w:szCs w:val="24"/>
          <w:lang w:eastAsia="bg-BG"/>
        </w:rPr>
        <w:footnoteReference w:id="1"/>
      </w:r>
      <w:r w:rsidR="00F05529" w:rsidRPr="00F05529">
        <w:rPr>
          <w:rFonts w:ascii="Times New Roman" w:eastAsia="Times New Roman" w:hAnsi="Times New Roman" w:cs="Times New Roman"/>
          <w:color w:val="252525"/>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500EEE">
      <w:pPr>
        <w:shd w:val="clear" w:color="auto" w:fill="FFFFFF"/>
        <w:spacing w:after="12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5.</w:t>
      </w:r>
      <w:r w:rsidR="00FC6DC3" w:rsidRPr="00FC6DC3">
        <w:t xml:space="preserve"> </w:t>
      </w:r>
      <w:r w:rsidR="00FC6DC3" w:rsidRPr="00FC6DC3">
        <w:rPr>
          <w:rFonts w:ascii="Times New Roman" w:eastAsia="Times New Roman" w:hAnsi="Times New Roman" w:cs="Times New Roman"/>
          <w:color w:val="252525"/>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F04006" w:rsidP="00500EEE">
      <w:pPr>
        <w:shd w:val="clear" w:color="auto" w:fill="FEFEFE"/>
        <w:spacing w:before="120" w:after="120" w:line="240" w:lineRule="auto"/>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500EEE">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0D3F3B" w:rsidRPr="009964AF" w:rsidRDefault="002B5176" w:rsidP="00500EEE">
      <w:pPr>
        <w:shd w:val="clear" w:color="auto" w:fill="FEFEFE"/>
        <w:spacing w:after="12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B31875" w:rsidRPr="009964AF" w:rsidRDefault="002B5176" w:rsidP="00500EEE">
      <w:pPr>
        <w:shd w:val="clear" w:color="auto" w:fill="FEFEFE"/>
        <w:spacing w:after="12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2023 г.</w:t>
      </w:r>
    </w:p>
    <w:p w:rsidR="00AE7B18" w:rsidRPr="00500EEE" w:rsidRDefault="002B5176" w:rsidP="00500EEE">
      <w:pPr>
        <w:shd w:val="clear" w:color="auto" w:fill="FEFEFE"/>
        <w:spacing w:after="12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0D78F8" w:rsidRPr="009964AF" w:rsidRDefault="002B5176" w:rsidP="00500EEE">
      <w:pPr>
        <w:shd w:val="clear" w:color="auto" w:fill="FEFEFE"/>
        <w:spacing w:after="12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B31875" w:rsidRPr="009964AF" w:rsidRDefault="002B5176" w:rsidP="00500EEE">
      <w:pPr>
        <w:shd w:val="clear" w:color="auto" w:fill="FEFEFE"/>
        <w:spacing w:after="12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AE7B18" w:rsidRPr="009964AF">
        <w:rPr>
          <w:rFonts w:ascii="Times New Roman" w:eastAsia="Times New Roman" w:hAnsi="Times New Roman" w:cs="Times New Roman"/>
          <w:sz w:val="24"/>
          <w:szCs w:val="24"/>
          <w:lang w:eastAsia="bg-BG"/>
        </w:rPr>
        <w:t>.</w:t>
      </w:r>
      <w:r w:rsidR="003664C2"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500EEE">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500EEE">
        <w:rPr>
          <w:rFonts w:ascii="Times New Roman" w:eastAsia="Times New Roman" w:hAnsi="Times New Roman" w:cs="Times New Roman"/>
          <w:sz w:val="24"/>
          <w:szCs w:val="24"/>
          <w:lang w:eastAsia="bg-BG"/>
        </w:rPr>
        <w:lastRenderedPageBreak/>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426675" w:rsidRPr="009964AF" w:rsidRDefault="00EC106C"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500EEE">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2B5176" w:rsidP="00500EEE">
      <w:pPr>
        <w:shd w:val="clear" w:color="auto" w:fill="FEFEFE"/>
        <w:spacing w:after="12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3664C2"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500EEE">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Получателят на помощта може да отстрани нередовностите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нередовностите.</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3664C2"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500EEE">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0D78F8" w:rsidRPr="009964AF" w:rsidRDefault="003664C2"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500EEE">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B31875" w:rsidRPr="009964AF" w:rsidRDefault="00426675"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242415" w:rsidRPr="009964AF" w:rsidRDefault="00426675"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4D75AD" w:rsidRPr="009964AF" w:rsidRDefault="00F551F8"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F551F8"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w:t>
      </w:r>
      <w:r w:rsidR="00B31875" w:rsidRPr="009964AF">
        <w:rPr>
          <w:rFonts w:ascii="Times New Roman" w:eastAsia="Times New Roman" w:hAnsi="Times New Roman" w:cs="Times New Roman"/>
          <w:sz w:val="24"/>
          <w:szCs w:val="24"/>
          <w:lang w:eastAsia="bg-BG"/>
        </w:rPr>
        <w:lastRenderedPageBreak/>
        <w:t xml:space="preserve">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F551F8"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B31875" w:rsidRPr="009964AF" w:rsidRDefault="002B5176" w:rsidP="00500EEE">
      <w:pPr>
        <w:shd w:val="clear" w:color="auto" w:fill="FEFEFE"/>
        <w:spacing w:after="12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500EEE" w:rsidRDefault="00500EEE" w:rsidP="00500EEE">
      <w:pPr>
        <w:shd w:val="clear" w:color="auto" w:fill="FEFEFE"/>
        <w:spacing w:after="120" w:line="240" w:lineRule="auto"/>
        <w:jc w:val="both"/>
        <w:rPr>
          <w:rFonts w:ascii="Times New Roman" w:eastAsia="Times New Roman" w:hAnsi="Times New Roman" w:cs="Times New Roman"/>
          <w:sz w:val="24"/>
          <w:szCs w:val="24"/>
          <w:lang w:eastAsia="bg-BG"/>
        </w:rPr>
      </w:pPr>
    </w:p>
    <w:p w:rsidR="00B31875" w:rsidRPr="009964AF" w:rsidRDefault="000E4459" w:rsidP="00500EEE">
      <w:pPr>
        <w:shd w:val="clear" w:color="auto" w:fill="FEFEFE"/>
        <w:spacing w:after="12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00EEE">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00EEE">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00EEE">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00EEE">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00EEE">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B31875" w:rsidRPr="009964AF" w:rsidRDefault="003664C2"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500EEE">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500EEE">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500EEE">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931A7F">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00EEE">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00EEE">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Default="004E3334"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sidRPr="00500EEE">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Одобреният проект за финансиране от ЕЗФРСР се изпълнява в срок до </w:t>
      </w:r>
      <w:r w:rsidR="00257A46">
        <w:rPr>
          <w:rFonts w:ascii="Times New Roman" w:eastAsia="Times New Roman" w:hAnsi="Times New Roman" w:cs="Times New Roman"/>
          <w:sz w:val="24"/>
          <w:szCs w:val="24"/>
          <w:lang w:eastAsia="bg-BG"/>
        </w:rPr>
        <w:t>двадесет и четири</w:t>
      </w:r>
      <w:r w:rsidR="00B31875" w:rsidRPr="009964AF">
        <w:rPr>
          <w:rFonts w:ascii="Times New Roman" w:eastAsia="Times New Roman" w:hAnsi="Times New Roman" w:cs="Times New Roman"/>
          <w:sz w:val="24"/>
          <w:szCs w:val="24"/>
          <w:lang w:eastAsia="bg-BG"/>
        </w:rPr>
        <w:t xml:space="preserve"> месеца</w:t>
      </w:r>
      <w:r w:rsidR="00257A46">
        <w:rPr>
          <w:rFonts w:ascii="Times New Roman" w:eastAsia="Times New Roman" w:hAnsi="Times New Roman" w:cs="Times New Roman"/>
          <w:sz w:val="24"/>
          <w:szCs w:val="24"/>
          <w:lang w:eastAsia="bg-BG"/>
        </w:rPr>
        <w:t xml:space="preserve"> </w:t>
      </w:r>
      <w:r w:rsidR="00257A46" w:rsidRPr="00257A46">
        <w:rPr>
          <w:rFonts w:ascii="Times New Roman" w:eastAsia="Times New Roman" w:hAnsi="Times New Roman" w:cs="Times New Roman"/>
          <w:sz w:val="24"/>
          <w:szCs w:val="24"/>
          <w:lang w:eastAsia="bg-BG"/>
        </w:rPr>
        <w:t>от подписване на административен договор за предоставяне на безвъзмездна финансова помощ</w:t>
      </w:r>
      <w:r w:rsidR="00257A46">
        <w:rPr>
          <w:rFonts w:ascii="Times New Roman" w:eastAsia="Times New Roman" w:hAnsi="Times New Roman" w:cs="Times New Roman"/>
          <w:sz w:val="24"/>
          <w:szCs w:val="24"/>
          <w:lang w:eastAsia="bg-BG"/>
        </w:rPr>
        <w:t>, но не по-късно от 30.06.2023г.</w:t>
      </w:r>
    </w:p>
    <w:p w:rsidR="00725A2C" w:rsidRPr="00725A2C" w:rsidRDefault="00725A2C" w:rsidP="00500EEE">
      <w:pPr>
        <w:spacing w:after="120" w:line="240" w:lineRule="auto"/>
        <w:ind w:right="47"/>
        <w:jc w:val="both"/>
        <w:rPr>
          <w:rFonts w:ascii="Times New Roman" w:eastAsia="Times New Roman" w:hAnsi="Times New Roman" w:cs="Times New Roman"/>
          <w:bCs/>
          <w:iCs/>
          <w:noProof/>
          <w:sz w:val="24"/>
          <w:szCs w:val="24"/>
          <w:lang w:eastAsia="bg-BG"/>
        </w:rPr>
      </w:pPr>
      <w:r>
        <w:rPr>
          <w:rFonts w:ascii="Times New Roman" w:eastAsia="Times New Roman" w:hAnsi="Times New Roman" w:cs="Times New Roman"/>
          <w:bCs/>
          <w:iCs/>
          <w:noProof/>
          <w:sz w:val="24"/>
          <w:szCs w:val="24"/>
          <w:lang w:eastAsia="bg-BG"/>
        </w:rPr>
        <w:t xml:space="preserve">26. </w:t>
      </w:r>
      <w:r w:rsidRPr="00725A2C">
        <w:rPr>
          <w:rFonts w:ascii="Times New Roman" w:eastAsia="Times New Roman" w:hAnsi="Times New Roman" w:cs="Times New Roman"/>
          <w:bCs/>
          <w:iCs/>
          <w:noProof/>
          <w:sz w:val="24"/>
          <w:szCs w:val="24"/>
          <w:lang w:eastAsia="bg-BG"/>
        </w:rPr>
        <w:t xml:space="preserve">Бенефициентите прилагат разпоредбите на ЗОП и актовете по неговото прилагане или </w:t>
      </w:r>
      <w:r w:rsidRPr="00725A2C">
        <w:rPr>
          <w:rFonts w:ascii="Times New Roman" w:eastAsia="Times New Roman" w:hAnsi="Times New Roman" w:cs="Times New Roman"/>
          <w:iCs/>
          <w:noProof/>
          <w:sz w:val="24"/>
          <w:szCs w:val="24"/>
          <w:lang w:eastAsia="bg-BG"/>
        </w:rPr>
        <w:t xml:space="preserve">ПМС № 160 от 1 юли 2016 г. за определяне правилата за разглеждане и оценяване на </w:t>
      </w:r>
      <w:r w:rsidRPr="00725A2C">
        <w:rPr>
          <w:rFonts w:ascii="Times New Roman" w:eastAsia="Times New Roman" w:hAnsi="Times New Roman" w:cs="Times New Roman"/>
          <w:iCs/>
          <w:noProof/>
          <w:sz w:val="24"/>
          <w:szCs w:val="24"/>
          <w:lang w:eastAsia="bg-BG"/>
        </w:rPr>
        <w:lastRenderedPageBreak/>
        <w:t xml:space="preserve">оферти и сключването на договорите в процедурата за избор с публична покана, </w:t>
      </w:r>
      <w:r w:rsidRPr="00725A2C">
        <w:rPr>
          <w:rFonts w:ascii="Times New Roman" w:eastAsia="Times New Roman" w:hAnsi="Times New Roman" w:cs="Times New Roman"/>
          <w:bCs/>
          <w:iCs/>
          <w:noProof/>
          <w:sz w:val="24"/>
          <w:szCs w:val="24"/>
          <w:lang w:eastAsia="bg-BG"/>
        </w:rPr>
        <w:t xml:space="preserve">както и указанията на РА, когато възлагат обществени поръчки за изпълнение на дейностите по одобрения проект, при спазване на всички изисквания и срокове, посочени в администратвния договор (важи когато бенефициентите са възложители по ЗОП или ПМС 160/2016 г.). </w:t>
      </w:r>
    </w:p>
    <w:p w:rsidR="00725A2C" w:rsidRPr="00725A2C" w:rsidRDefault="00725A2C" w:rsidP="00500EEE">
      <w:pPr>
        <w:keepNext/>
        <w:tabs>
          <w:tab w:val="left" w:pos="142"/>
          <w:tab w:val="left" w:pos="426"/>
        </w:tabs>
        <w:spacing w:after="120" w:line="240" w:lineRule="auto"/>
        <w:contextualSpacing/>
        <w:jc w:val="both"/>
        <w:outlineLvl w:val="1"/>
        <w:rPr>
          <w:rFonts w:ascii="Times New Roman" w:eastAsia="Times New Roman" w:hAnsi="Times New Roman" w:cs="Times New Roman"/>
          <w:bCs/>
          <w:iCs/>
          <w:noProof/>
          <w:sz w:val="24"/>
          <w:szCs w:val="24"/>
          <w:lang w:eastAsia="bg-BG"/>
        </w:rPr>
      </w:pPr>
      <w:r>
        <w:rPr>
          <w:rFonts w:ascii="Times New Roman" w:eastAsia="Times New Roman" w:hAnsi="Times New Roman" w:cs="Times New Roman"/>
          <w:bCs/>
          <w:iCs/>
          <w:noProof/>
          <w:sz w:val="24"/>
          <w:szCs w:val="24"/>
          <w:lang w:eastAsia="bg-BG"/>
        </w:rPr>
        <w:t xml:space="preserve">27. </w:t>
      </w:r>
      <w:r w:rsidRPr="00725A2C">
        <w:rPr>
          <w:rFonts w:ascii="Times New Roman" w:eastAsia="Times New Roman" w:hAnsi="Times New Roman" w:cs="Times New Roman"/>
          <w:bCs/>
          <w:iCs/>
          <w:noProof/>
          <w:sz w:val="24"/>
          <w:szCs w:val="24"/>
          <w:lang w:eastAsia="bg-BG"/>
        </w:rPr>
        <w:t>Бенефициент, който не е възложител по Закона за обществените поръчки, след 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725A2C" w:rsidRPr="00725A2C" w:rsidRDefault="00725A2C" w:rsidP="00500EEE">
      <w:pPr>
        <w:keepNext/>
        <w:tabs>
          <w:tab w:val="left" w:pos="142"/>
          <w:tab w:val="left" w:pos="426"/>
        </w:tabs>
        <w:spacing w:after="120" w:line="240" w:lineRule="auto"/>
        <w:ind w:left="426"/>
        <w:contextualSpacing/>
        <w:jc w:val="both"/>
        <w:outlineLvl w:val="1"/>
        <w:rPr>
          <w:rFonts w:ascii="Times New Roman" w:eastAsia="Times New Roman" w:hAnsi="Times New Roman" w:cs="Times New Roman"/>
          <w:bCs/>
          <w:iCs/>
          <w:noProof/>
          <w:sz w:val="24"/>
          <w:szCs w:val="24"/>
          <w:lang w:eastAsia="bg-BG"/>
        </w:rPr>
      </w:pPr>
      <w:r w:rsidRPr="00725A2C">
        <w:rPr>
          <w:rFonts w:ascii="Times New Roman" w:eastAsia="Times New Roman" w:hAnsi="Times New Roman" w:cs="Times New Roman"/>
          <w:bCs/>
          <w:iCs/>
          <w:noProof/>
          <w:sz w:val="24"/>
          <w:szCs w:val="24"/>
          <w:lang w:eastAsia="bg-BG"/>
        </w:rPr>
        <w:t>- строителство, в т.ч. съфинансирането от страна на бенефициента, без ДДС, равна или по-висока от 50 000 лв.;</w:t>
      </w:r>
    </w:p>
    <w:p w:rsidR="00725A2C" w:rsidRPr="00725A2C" w:rsidRDefault="00725A2C" w:rsidP="00500EEE">
      <w:pPr>
        <w:keepNext/>
        <w:tabs>
          <w:tab w:val="left" w:pos="142"/>
          <w:tab w:val="left" w:pos="426"/>
        </w:tabs>
        <w:spacing w:after="120" w:line="240" w:lineRule="auto"/>
        <w:ind w:left="426"/>
        <w:contextualSpacing/>
        <w:jc w:val="both"/>
        <w:outlineLvl w:val="1"/>
        <w:rPr>
          <w:rFonts w:ascii="Times New Roman" w:eastAsia="Times New Roman" w:hAnsi="Times New Roman" w:cs="Times New Roman"/>
          <w:bCs/>
          <w:iCs/>
          <w:noProof/>
          <w:sz w:val="24"/>
          <w:szCs w:val="24"/>
          <w:lang w:eastAsia="bg-BG"/>
        </w:rPr>
      </w:pPr>
      <w:r w:rsidRPr="00725A2C">
        <w:rPr>
          <w:rFonts w:ascii="Times New Roman" w:eastAsia="Times New Roman" w:hAnsi="Times New Roman" w:cs="Times New Roman"/>
          <w:bCs/>
          <w:iCs/>
          <w:noProof/>
          <w:sz w:val="24"/>
          <w:szCs w:val="24"/>
          <w:lang w:eastAsia="bg-BG"/>
        </w:rPr>
        <w:t xml:space="preserve">- доставка или услуга, в т.ч. съфинансирането от страна на бенефициента, без ДДС, равна или по-висока от 30 000 лв. </w:t>
      </w:r>
    </w:p>
    <w:p w:rsidR="00B31875" w:rsidRPr="00170AC2" w:rsidRDefault="009317B7" w:rsidP="00500EEE">
      <w:pPr>
        <w:shd w:val="clear" w:color="auto" w:fill="FEFEFE"/>
        <w:spacing w:after="12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28</w:t>
      </w:r>
      <w:r w:rsidR="004E3334" w:rsidRPr="00170AC2">
        <w:rPr>
          <w:rFonts w:ascii="Times New Roman" w:eastAsia="Times New Roman" w:hAnsi="Times New Roman" w:cs="Times New Roman"/>
          <w:sz w:val="24"/>
          <w:szCs w:val="24"/>
          <w:lang w:eastAsia="bg-BG"/>
        </w:rPr>
        <w:t>.</w:t>
      </w:r>
      <w:r w:rsidR="003664C2" w:rsidRPr="00500EEE">
        <w:rPr>
          <w:rFonts w:ascii="Times New Roman" w:eastAsia="Times New Roman" w:hAnsi="Times New Roman" w:cs="Times New Roman"/>
          <w:sz w:val="24"/>
          <w:szCs w:val="24"/>
          <w:lang w:eastAsia="bg-BG"/>
        </w:rPr>
        <w:t xml:space="preserve"> </w:t>
      </w:r>
      <w:r w:rsidR="00725A2C">
        <w:rPr>
          <w:rFonts w:ascii="Times New Roman" w:eastAsia="Times New Roman" w:hAnsi="Times New Roman" w:cs="Times New Roman"/>
          <w:sz w:val="24"/>
          <w:szCs w:val="24"/>
          <w:lang w:eastAsia="bg-BG"/>
        </w:rPr>
        <w:t>Бенефициентът</w:t>
      </w:r>
      <w:r w:rsidR="00B31875" w:rsidRPr="00170AC2">
        <w:rPr>
          <w:rFonts w:ascii="Times New Roman" w:eastAsia="Times New Roman" w:hAnsi="Times New Roman" w:cs="Times New Roman"/>
          <w:sz w:val="24"/>
          <w:szCs w:val="24"/>
          <w:lang w:eastAsia="bg-BG"/>
        </w:rPr>
        <w:t xml:space="preserve">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170AC2" w:rsidRDefault="00B31875"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170AC2" w:rsidRDefault="00EC106C"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А</w:t>
      </w:r>
      <w:r w:rsidRPr="00500EEE">
        <w:rPr>
          <w:rFonts w:ascii="Times New Roman" w:eastAsia="Times New Roman" w:hAnsi="Times New Roman" w:cs="Times New Roman"/>
          <w:sz w:val="24"/>
          <w:szCs w:val="24"/>
          <w:lang w:eastAsia="bg-BG"/>
        </w:rPr>
        <w:t>)</w:t>
      </w:r>
      <w:r w:rsidR="00B31875" w:rsidRPr="00170AC2">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170AC2" w:rsidRDefault="00EC106C"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Б</w:t>
      </w:r>
      <w:r w:rsidRPr="00500EEE">
        <w:rPr>
          <w:rFonts w:ascii="Times New Roman" w:eastAsia="Times New Roman" w:hAnsi="Times New Roman" w:cs="Times New Roman"/>
          <w:sz w:val="24"/>
          <w:szCs w:val="24"/>
          <w:lang w:eastAsia="bg-BG"/>
        </w:rPr>
        <w:t>)</w:t>
      </w:r>
      <w:r w:rsidR="00B31875" w:rsidRPr="00170AC2">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170AC2" w:rsidRDefault="00EC106C"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В</w:t>
      </w:r>
      <w:r w:rsidRPr="00500EEE">
        <w:rPr>
          <w:rFonts w:ascii="Times New Roman" w:eastAsia="Times New Roman" w:hAnsi="Times New Roman" w:cs="Times New Roman"/>
          <w:sz w:val="24"/>
          <w:szCs w:val="24"/>
          <w:lang w:eastAsia="bg-BG"/>
        </w:rPr>
        <w:t>)</w:t>
      </w:r>
      <w:r w:rsidR="00B31875" w:rsidRPr="00170AC2">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DA111E" w:rsidRPr="00170AC2" w:rsidRDefault="009317B7" w:rsidP="00500EEE">
      <w:pPr>
        <w:shd w:val="clear" w:color="auto" w:fill="FEFEFE"/>
        <w:spacing w:after="12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29</w:t>
      </w:r>
      <w:r w:rsidR="004E3334" w:rsidRPr="00170AC2">
        <w:rPr>
          <w:rFonts w:ascii="Times New Roman" w:eastAsia="Times New Roman" w:hAnsi="Times New Roman" w:cs="Times New Roman"/>
          <w:sz w:val="24"/>
          <w:szCs w:val="24"/>
          <w:lang w:eastAsia="bg-BG"/>
        </w:rPr>
        <w:t>.</w:t>
      </w:r>
      <w:r w:rsidR="003664C2" w:rsidRPr="00500EEE">
        <w:rPr>
          <w:rFonts w:ascii="Times New Roman" w:eastAsia="Times New Roman" w:hAnsi="Times New Roman" w:cs="Times New Roman"/>
          <w:sz w:val="24"/>
          <w:szCs w:val="24"/>
          <w:lang w:eastAsia="bg-BG"/>
        </w:rPr>
        <w:t xml:space="preserve"> </w:t>
      </w:r>
      <w:r w:rsidR="00B31875" w:rsidRPr="00170AC2">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170AC2">
        <w:rPr>
          <w:rFonts w:ascii="Times New Roman" w:eastAsia="Times New Roman" w:hAnsi="Times New Roman" w:cs="Times New Roman"/>
          <w:sz w:val="24"/>
          <w:szCs w:val="24"/>
          <w:lang w:eastAsia="bg-BG"/>
        </w:rPr>
        <w:t xml:space="preserve">а срока за изпълнение на проекта, </w:t>
      </w:r>
      <w:r w:rsidR="004E3334" w:rsidRPr="00170AC2">
        <w:rPr>
          <w:rFonts w:ascii="Times New Roman" w:eastAsia="Times New Roman" w:hAnsi="Times New Roman" w:cs="Times New Roman"/>
          <w:sz w:val="24"/>
          <w:szCs w:val="24"/>
          <w:lang w:eastAsia="bg-BG"/>
        </w:rPr>
        <w:t>до срока, определен в чл. 66, ал. 2 от Наредба № 22.</w:t>
      </w:r>
    </w:p>
    <w:p w:rsidR="00B31875" w:rsidRPr="00170AC2" w:rsidRDefault="004E3334" w:rsidP="00500EEE">
      <w:pPr>
        <w:shd w:val="clear" w:color="auto" w:fill="FEFEFE"/>
        <w:spacing w:after="12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9317B7">
        <w:rPr>
          <w:rFonts w:ascii="Times New Roman" w:eastAsia="Times New Roman" w:hAnsi="Times New Roman" w:cs="Times New Roman"/>
          <w:sz w:val="24"/>
          <w:szCs w:val="24"/>
          <w:lang w:eastAsia="bg-BG"/>
        </w:rPr>
        <w:t>0</w:t>
      </w:r>
      <w:r w:rsidRPr="00170AC2">
        <w:rPr>
          <w:rFonts w:ascii="Times New Roman" w:eastAsia="Times New Roman" w:hAnsi="Times New Roman" w:cs="Times New Roman"/>
          <w:sz w:val="24"/>
          <w:szCs w:val="24"/>
          <w:lang w:eastAsia="bg-BG"/>
        </w:rPr>
        <w:t>.</w:t>
      </w:r>
      <w:r w:rsidR="003664C2" w:rsidRPr="00500EEE">
        <w:rPr>
          <w:rFonts w:ascii="Times New Roman" w:eastAsia="Times New Roman" w:hAnsi="Times New Roman" w:cs="Times New Roman"/>
          <w:sz w:val="24"/>
          <w:szCs w:val="24"/>
          <w:lang w:eastAsia="bg-BG"/>
        </w:rPr>
        <w:t xml:space="preserve"> </w:t>
      </w:r>
      <w:r w:rsidR="00B31875" w:rsidRPr="00170AC2">
        <w:rPr>
          <w:rFonts w:ascii="Times New Roman" w:eastAsia="Times New Roman" w:hAnsi="Times New Roman" w:cs="Times New Roman"/>
          <w:sz w:val="24"/>
          <w:szCs w:val="24"/>
          <w:lang w:eastAsia="bg-BG"/>
        </w:rPr>
        <w:t>Местната инициативна група уведомява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B31875" w:rsidRPr="00170AC2" w:rsidRDefault="009317B7" w:rsidP="00500EEE">
      <w:pPr>
        <w:shd w:val="clear" w:color="auto" w:fill="FEFEFE"/>
        <w:spacing w:after="12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31</w:t>
      </w:r>
      <w:r w:rsidR="004E3334" w:rsidRPr="00170AC2">
        <w:rPr>
          <w:rFonts w:ascii="Times New Roman" w:eastAsia="Times New Roman" w:hAnsi="Times New Roman" w:cs="Times New Roman"/>
          <w:sz w:val="24"/>
          <w:szCs w:val="24"/>
          <w:lang w:eastAsia="bg-BG"/>
        </w:rPr>
        <w:t>.</w:t>
      </w:r>
      <w:r w:rsidR="003664C2" w:rsidRPr="00500EEE">
        <w:rPr>
          <w:rFonts w:ascii="Times New Roman" w:eastAsia="Times New Roman" w:hAnsi="Times New Roman" w:cs="Times New Roman"/>
          <w:sz w:val="24"/>
          <w:szCs w:val="24"/>
          <w:lang w:eastAsia="bg-BG"/>
        </w:rPr>
        <w:t xml:space="preserve"> </w:t>
      </w:r>
      <w:r w:rsidR="00B31875" w:rsidRPr="00170AC2">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B31875" w:rsidRDefault="009317B7" w:rsidP="00500EEE">
      <w:pPr>
        <w:shd w:val="clear" w:color="auto" w:fill="FEFEFE"/>
        <w:spacing w:after="12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32</w:t>
      </w:r>
      <w:r w:rsidR="004E3334" w:rsidRPr="00170AC2">
        <w:rPr>
          <w:rFonts w:ascii="Times New Roman" w:eastAsia="Times New Roman" w:hAnsi="Times New Roman" w:cs="Times New Roman"/>
          <w:sz w:val="24"/>
          <w:szCs w:val="24"/>
          <w:lang w:eastAsia="bg-BG"/>
        </w:rPr>
        <w:t>.</w:t>
      </w:r>
      <w:r w:rsidR="003664C2" w:rsidRPr="00500EEE">
        <w:rPr>
          <w:rFonts w:ascii="Times New Roman" w:eastAsia="Times New Roman" w:hAnsi="Times New Roman" w:cs="Times New Roman"/>
          <w:sz w:val="24"/>
          <w:szCs w:val="24"/>
          <w:lang w:eastAsia="bg-BG"/>
        </w:rPr>
        <w:t xml:space="preserve"> </w:t>
      </w:r>
      <w:r w:rsidR="00B31875" w:rsidRPr="00170AC2">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3F0401" w:rsidRPr="00170AC2" w:rsidRDefault="00F04006" w:rsidP="00500EEE">
      <w:pPr>
        <w:shd w:val="clear" w:color="auto" w:fill="FEFEFE"/>
        <w:spacing w:before="120" w:after="120" w:line="240" w:lineRule="auto"/>
        <w:jc w:val="center"/>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t>В</w:t>
      </w:r>
      <w:r w:rsidR="003F0401" w:rsidRPr="00170AC2">
        <w:rPr>
          <w:rFonts w:ascii="Times New Roman" w:eastAsia="Times New Roman" w:hAnsi="Times New Roman" w:cs="Times New Roman"/>
          <w:b/>
          <w:bCs/>
          <w:sz w:val="24"/>
          <w:szCs w:val="24"/>
          <w:lang w:eastAsia="bg-BG"/>
        </w:rPr>
        <w:t xml:space="preserve">. </w:t>
      </w:r>
      <w:r w:rsidR="00471310" w:rsidRPr="00170AC2">
        <w:rPr>
          <w:rFonts w:ascii="Times New Roman" w:eastAsia="Times New Roman" w:hAnsi="Times New Roman" w:cs="Times New Roman"/>
          <w:b/>
          <w:bCs/>
          <w:sz w:val="24"/>
          <w:szCs w:val="24"/>
          <w:lang w:eastAsia="bg-BG"/>
        </w:rPr>
        <w:t>Условия и ред за изплащане, намаляване или отказ за изплащане, или за оттегляне на изплатената финансова помощ</w:t>
      </w:r>
    </w:p>
    <w:p w:rsidR="00EA10FC"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33</w:t>
      </w:r>
      <w:r w:rsidR="004E3334" w:rsidRPr="00170AC2">
        <w:rPr>
          <w:rFonts w:ascii="Times New Roman" w:eastAsia="Times New Roman" w:hAnsi="Times New Roman" w:cs="Times New Roman"/>
          <w:sz w:val="24"/>
          <w:szCs w:val="24"/>
          <w:lang w:eastAsia="bg-BG"/>
        </w:rPr>
        <w:t>.</w:t>
      </w:r>
      <w:r w:rsidR="002D6465" w:rsidRPr="00170AC2">
        <w:t xml:space="preserve"> </w:t>
      </w:r>
      <w:r w:rsidR="002D6465" w:rsidRPr="00170AC2">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Съгласно Стратегията за ВОМР при финансовото изпълнение на проектите, трябва да се спазват принципите за добро финансово управление, публичност и прозрачност.</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Плащанията (авансово, междинни и окончателно) по одо</w:t>
      </w:r>
      <w:r w:rsidR="001E72A1" w:rsidRPr="00170AC2">
        <w:rPr>
          <w:rFonts w:ascii="Times New Roman" w:eastAsia="Times New Roman" w:hAnsi="Times New Roman" w:cs="Times New Roman"/>
          <w:sz w:val="24"/>
          <w:szCs w:val="24"/>
          <w:lang w:eastAsia="bg-BG"/>
        </w:rPr>
        <w:t xml:space="preserve">брен проект, за изпълнението на </w:t>
      </w:r>
      <w:r w:rsidRPr="00170AC2">
        <w:rPr>
          <w:rFonts w:ascii="Times New Roman" w:eastAsia="Times New Roman" w:hAnsi="Times New Roman" w:cs="Times New Roman"/>
          <w:sz w:val="24"/>
          <w:szCs w:val="24"/>
          <w:lang w:eastAsia="bg-BG"/>
        </w:rPr>
        <w:t xml:space="preserve">който е сключен административен договор между ДФ ”Земеделие”, СНЦ „МИГ – Община </w:t>
      </w:r>
      <w:r w:rsidRPr="00170AC2">
        <w:rPr>
          <w:rFonts w:ascii="Times New Roman" w:eastAsia="Times New Roman" w:hAnsi="Times New Roman" w:cs="Times New Roman"/>
          <w:sz w:val="24"/>
          <w:szCs w:val="24"/>
          <w:lang w:eastAsia="bg-BG"/>
        </w:rPr>
        <w:lastRenderedPageBreak/>
        <w:t>Марица” и кандидат/бенефициент по Стратегията, се извършват съгласно разпоредбите на Наредба №4.</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Искането за плащане се подава от бенефициента чрез ИСУН по образец, под формата на</w:t>
      </w:r>
      <w:r w:rsidR="001E72A1" w:rsidRPr="00170AC2">
        <w:rPr>
          <w:rFonts w:ascii="Times New Roman" w:eastAsia="Times New Roman" w:hAnsi="Times New Roman" w:cs="Times New Roman"/>
          <w:sz w:val="24"/>
          <w:szCs w:val="24"/>
          <w:lang w:eastAsia="bg-BG"/>
        </w:rPr>
        <w:t xml:space="preserve"> </w:t>
      </w:r>
      <w:r w:rsidRPr="00170AC2">
        <w:rPr>
          <w:rFonts w:ascii="Times New Roman" w:eastAsia="Times New Roman" w:hAnsi="Times New Roman" w:cs="Times New Roman"/>
          <w:sz w:val="24"/>
          <w:szCs w:val="24"/>
          <w:lang w:eastAsia="bg-BG"/>
        </w:rPr>
        <w:t>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w:t>
      </w:r>
    </w:p>
    <w:p w:rsidR="003F0401" w:rsidRDefault="00F94BFC" w:rsidP="00500EEE">
      <w:pPr>
        <w:shd w:val="clear" w:color="auto" w:fill="FEFEFE"/>
        <w:spacing w:before="120" w:after="120" w:line="240" w:lineRule="auto"/>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003F0401" w:rsidRPr="003F0401">
        <w:rPr>
          <w:rFonts w:ascii="Times New Roman" w:eastAsia="Times New Roman" w:hAnsi="Times New Roman" w:cs="Times New Roman"/>
          <w:b/>
          <w:bCs/>
          <w:sz w:val="24"/>
          <w:szCs w:val="24"/>
          <w:lang w:eastAsia="bg-BG"/>
        </w:rPr>
        <w:t>. Мерки за информиране и публичност</w:t>
      </w:r>
    </w:p>
    <w:p w:rsidR="00B31875" w:rsidRPr="00C5639C"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34</w:t>
      </w:r>
      <w:r w:rsidR="00B31875" w:rsidRPr="00500EEE">
        <w:rPr>
          <w:rFonts w:ascii="Times New Roman" w:eastAsia="Times New Roman" w:hAnsi="Times New Roman" w:cs="Times New Roman"/>
          <w:bCs/>
          <w:sz w:val="24"/>
          <w:szCs w:val="24"/>
          <w:lang w:eastAsia="bg-BG"/>
        </w:rPr>
        <w:t>.</w:t>
      </w:r>
      <w:r w:rsidR="00B31875" w:rsidRPr="00500EEE">
        <w:rPr>
          <w:rFonts w:ascii="Times New Roman" w:eastAsia="Times New Roman" w:hAnsi="Times New Roman" w:cs="Times New Roman"/>
          <w:sz w:val="24"/>
          <w:szCs w:val="24"/>
          <w:lang w:eastAsia="bg-BG"/>
        </w:rPr>
        <w:t> </w:t>
      </w:r>
      <w:r w:rsidR="00B31875" w:rsidRPr="00C5639C">
        <w:rPr>
          <w:rFonts w:ascii="Times New Roman" w:eastAsia="Times New Roman" w:hAnsi="Times New Roman" w:cs="Times New Roman"/>
          <w:sz w:val="24"/>
          <w:szCs w:val="24"/>
          <w:lang w:eastAsia="bg-BG"/>
        </w:rPr>
        <w:t xml:space="preserve">(1)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 раздел ІІ, точка 2.2 от Приложение ХІІ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3F0401" w:rsidRPr="003F0401" w:rsidRDefault="00F94BFC" w:rsidP="00500EEE">
      <w:pPr>
        <w:shd w:val="clear" w:color="auto" w:fill="FEFEFE"/>
        <w:spacing w:before="120" w:after="12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Приложения към Условията за изпълнение:</w:t>
      </w:r>
    </w:p>
    <w:p w:rsid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3F0401">
        <w:rPr>
          <w:rFonts w:ascii="Times New Roman" w:eastAsia="Times New Roman" w:hAnsi="Times New Roman" w:cs="Times New Roman"/>
          <w:sz w:val="24"/>
          <w:szCs w:val="24"/>
          <w:lang w:eastAsia="bg-BG"/>
        </w:rPr>
        <w:t>Приложение 1</w:t>
      </w:r>
      <w:r w:rsidR="00721727">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eastAsia="bg-BG"/>
        </w:rPr>
        <w:t xml:space="preserve">Административен договор </w:t>
      </w:r>
    </w:p>
    <w:p w:rsidR="00725124" w:rsidRPr="00500EEE" w:rsidRDefault="00725124"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r w:rsidRPr="00500EEE">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r w:rsidRPr="00500EEE">
        <w:rPr>
          <w:rFonts w:ascii="Times New Roman" w:eastAsia="Times New Roman" w:hAnsi="Times New Roman" w:cs="Times New Roman"/>
          <w:sz w:val="24"/>
          <w:szCs w:val="24"/>
          <w:lang w:eastAsia="bg-BG"/>
        </w:rPr>
        <w:t>Заявление за профил за достъп на упълномощени от бенефициента лица до ИСУН 2020</w:t>
      </w:r>
    </w:p>
    <w:p w:rsidR="00681AFA" w:rsidRDefault="00681AFA"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500EEE">
      <w:footerReference w:type="default" r:id="rId12"/>
      <w:pgSz w:w="11906" w:h="16838"/>
      <w:pgMar w:top="1417" w:right="991"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5AE" w:rsidRDefault="000B55AE" w:rsidP="00B31875">
      <w:pPr>
        <w:spacing w:after="0" w:line="240" w:lineRule="auto"/>
      </w:pPr>
      <w:r>
        <w:separator/>
      </w:r>
    </w:p>
  </w:endnote>
  <w:endnote w:type="continuationSeparator" w:id="0">
    <w:p w:rsidR="000B55AE" w:rsidRDefault="000B55AE"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EF31E0">
          <w:rPr>
            <w:noProof/>
          </w:rPr>
          <w:t>4</w:t>
        </w:r>
        <w:r>
          <w:fldChar w:fldCharType="end"/>
        </w:r>
      </w:p>
    </w:sdtContent>
  </w:sdt>
  <w:p w:rsidR="009B47B5" w:rsidRDefault="009B47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5AE" w:rsidRDefault="000B55AE" w:rsidP="00B31875">
      <w:pPr>
        <w:spacing w:after="0" w:line="240" w:lineRule="auto"/>
      </w:pPr>
      <w:r>
        <w:separator/>
      </w:r>
    </w:p>
  </w:footnote>
  <w:footnote w:type="continuationSeparator" w:id="0">
    <w:p w:rsidR="000B55AE" w:rsidRDefault="000B55AE" w:rsidP="00B31875">
      <w:pPr>
        <w:spacing w:after="0" w:line="240" w:lineRule="auto"/>
      </w:pPr>
      <w:r>
        <w:continuationSeparator/>
      </w:r>
    </w:p>
  </w:footnote>
  <w:footnote w:id="1">
    <w:p w:rsidR="00FC6DC3" w:rsidRPr="00FC6DC3" w:rsidRDefault="00FC6DC3">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Към настоящите Условия за изпълнение е приложен Образец на административен договор за предоставяне на безвъзмездна финансова помощ – Приложение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51B7D"/>
    <w:rsid w:val="00057608"/>
    <w:rsid w:val="000B55AE"/>
    <w:rsid w:val="000D3F3B"/>
    <w:rsid w:val="000D78F8"/>
    <w:rsid w:val="000E4459"/>
    <w:rsid w:val="00111E6A"/>
    <w:rsid w:val="00141F3C"/>
    <w:rsid w:val="0014222E"/>
    <w:rsid w:val="00163309"/>
    <w:rsid w:val="00170AC2"/>
    <w:rsid w:val="00175959"/>
    <w:rsid w:val="001774FE"/>
    <w:rsid w:val="00191C25"/>
    <w:rsid w:val="001C75D1"/>
    <w:rsid w:val="001E72A1"/>
    <w:rsid w:val="00204767"/>
    <w:rsid w:val="00210599"/>
    <w:rsid w:val="002371A6"/>
    <w:rsid w:val="00242415"/>
    <w:rsid w:val="0024717F"/>
    <w:rsid w:val="00257A46"/>
    <w:rsid w:val="00266AC5"/>
    <w:rsid w:val="0027285A"/>
    <w:rsid w:val="002870E3"/>
    <w:rsid w:val="00295473"/>
    <w:rsid w:val="00297684"/>
    <w:rsid w:val="002B5176"/>
    <w:rsid w:val="002C289E"/>
    <w:rsid w:val="002D6465"/>
    <w:rsid w:val="002F2A95"/>
    <w:rsid w:val="00316DA7"/>
    <w:rsid w:val="00345E37"/>
    <w:rsid w:val="00352355"/>
    <w:rsid w:val="003664C2"/>
    <w:rsid w:val="0037160B"/>
    <w:rsid w:val="0037262F"/>
    <w:rsid w:val="00373F90"/>
    <w:rsid w:val="003C6B12"/>
    <w:rsid w:val="003E0B67"/>
    <w:rsid w:val="003F0401"/>
    <w:rsid w:val="003F3E06"/>
    <w:rsid w:val="00405725"/>
    <w:rsid w:val="00426675"/>
    <w:rsid w:val="00436FCB"/>
    <w:rsid w:val="004378D2"/>
    <w:rsid w:val="00461FA5"/>
    <w:rsid w:val="00466572"/>
    <w:rsid w:val="00471310"/>
    <w:rsid w:val="00475F60"/>
    <w:rsid w:val="004B47B4"/>
    <w:rsid w:val="004D44C6"/>
    <w:rsid w:val="004D75AD"/>
    <w:rsid w:val="004E3334"/>
    <w:rsid w:val="004E4DE3"/>
    <w:rsid w:val="004F6AA8"/>
    <w:rsid w:val="00500EEE"/>
    <w:rsid w:val="0057739D"/>
    <w:rsid w:val="005B31FB"/>
    <w:rsid w:val="005F293E"/>
    <w:rsid w:val="005F3593"/>
    <w:rsid w:val="0061713C"/>
    <w:rsid w:val="006558DB"/>
    <w:rsid w:val="00674FFF"/>
    <w:rsid w:val="00676887"/>
    <w:rsid w:val="0068059A"/>
    <w:rsid w:val="00681AFA"/>
    <w:rsid w:val="006B7EFF"/>
    <w:rsid w:val="0070068A"/>
    <w:rsid w:val="00721210"/>
    <w:rsid w:val="00721727"/>
    <w:rsid w:val="00725124"/>
    <w:rsid w:val="00725A2C"/>
    <w:rsid w:val="00737764"/>
    <w:rsid w:val="00791CA1"/>
    <w:rsid w:val="00794D81"/>
    <w:rsid w:val="007A37ED"/>
    <w:rsid w:val="007B1003"/>
    <w:rsid w:val="007B162B"/>
    <w:rsid w:val="007C5A86"/>
    <w:rsid w:val="007D2D90"/>
    <w:rsid w:val="007E0E46"/>
    <w:rsid w:val="007E4056"/>
    <w:rsid w:val="007F7C7C"/>
    <w:rsid w:val="00812B68"/>
    <w:rsid w:val="00812C90"/>
    <w:rsid w:val="0082539B"/>
    <w:rsid w:val="00853534"/>
    <w:rsid w:val="00867546"/>
    <w:rsid w:val="008849F1"/>
    <w:rsid w:val="008B6165"/>
    <w:rsid w:val="008D79F0"/>
    <w:rsid w:val="00903A3B"/>
    <w:rsid w:val="009317B7"/>
    <w:rsid w:val="00931A7F"/>
    <w:rsid w:val="0095453F"/>
    <w:rsid w:val="009615A5"/>
    <w:rsid w:val="0097782F"/>
    <w:rsid w:val="00980A8F"/>
    <w:rsid w:val="009958D9"/>
    <w:rsid w:val="009964AF"/>
    <w:rsid w:val="009A4998"/>
    <w:rsid w:val="009B47B5"/>
    <w:rsid w:val="009C628F"/>
    <w:rsid w:val="009C7CCC"/>
    <w:rsid w:val="009D155E"/>
    <w:rsid w:val="009D4F74"/>
    <w:rsid w:val="009E11B2"/>
    <w:rsid w:val="009E37B2"/>
    <w:rsid w:val="009F0BEF"/>
    <w:rsid w:val="00A34CCF"/>
    <w:rsid w:val="00A52370"/>
    <w:rsid w:val="00A5481D"/>
    <w:rsid w:val="00A64D5A"/>
    <w:rsid w:val="00A745DE"/>
    <w:rsid w:val="00A84EEF"/>
    <w:rsid w:val="00AA19FE"/>
    <w:rsid w:val="00AE7B18"/>
    <w:rsid w:val="00B2471B"/>
    <w:rsid w:val="00B2590C"/>
    <w:rsid w:val="00B31875"/>
    <w:rsid w:val="00B54793"/>
    <w:rsid w:val="00B5644B"/>
    <w:rsid w:val="00B8169A"/>
    <w:rsid w:val="00BE49C7"/>
    <w:rsid w:val="00C10A05"/>
    <w:rsid w:val="00C176F6"/>
    <w:rsid w:val="00C233FD"/>
    <w:rsid w:val="00C5639C"/>
    <w:rsid w:val="00C677C6"/>
    <w:rsid w:val="00C878F9"/>
    <w:rsid w:val="00C97BF7"/>
    <w:rsid w:val="00CA6173"/>
    <w:rsid w:val="00CA66A8"/>
    <w:rsid w:val="00CD2791"/>
    <w:rsid w:val="00CD6A13"/>
    <w:rsid w:val="00CF5D23"/>
    <w:rsid w:val="00D33A52"/>
    <w:rsid w:val="00D43695"/>
    <w:rsid w:val="00D525A4"/>
    <w:rsid w:val="00D545FF"/>
    <w:rsid w:val="00D743F3"/>
    <w:rsid w:val="00D7769C"/>
    <w:rsid w:val="00D928E6"/>
    <w:rsid w:val="00D97BB8"/>
    <w:rsid w:val="00DA111E"/>
    <w:rsid w:val="00DB1B54"/>
    <w:rsid w:val="00DB6AB7"/>
    <w:rsid w:val="00DB7783"/>
    <w:rsid w:val="00DD0D5D"/>
    <w:rsid w:val="00DD67B3"/>
    <w:rsid w:val="00DE02A4"/>
    <w:rsid w:val="00DF0484"/>
    <w:rsid w:val="00E20BD2"/>
    <w:rsid w:val="00E2186A"/>
    <w:rsid w:val="00E24FE8"/>
    <w:rsid w:val="00E733AA"/>
    <w:rsid w:val="00E93DA7"/>
    <w:rsid w:val="00EA0873"/>
    <w:rsid w:val="00EA10FC"/>
    <w:rsid w:val="00EB1EBD"/>
    <w:rsid w:val="00EC0009"/>
    <w:rsid w:val="00EC003B"/>
    <w:rsid w:val="00EC106C"/>
    <w:rsid w:val="00EC6021"/>
    <w:rsid w:val="00ED5D53"/>
    <w:rsid w:val="00EF31E0"/>
    <w:rsid w:val="00F04006"/>
    <w:rsid w:val="00F05529"/>
    <w:rsid w:val="00F11131"/>
    <w:rsid w:val="00F111D6"/>
    <w:rsid w:val="00F11EFB"/>
    <w:rsid w:val="00F551F8"/>
    <w:rsid w:val="00F81756"/>
    <w:rsid w:val="00F81A21"/>
    <w:rsid w:val="00F94BFC"/>
    <w:rsid w:val="00FC3A6A"/>
    <w:rsid w:val="00FC3B4D"/>
    <w:rsid w:val="00FC6DC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54">
      <w:bodyDiv w:val="1"/>
      <w:marLeft w:val="0"/>
      <w:marRight w:val="0"/>
      <w:marTop w:val="0"/>
      <w:marBottom w:val="0"/>
      <w:divBdr>
        <w:top w:val="none" w:sz="0" w:space="0" w:color="auto"/>
        <w:left w:val="none" w:sz="0" w:space="0" w:color="auto"/>
        <w:bottom w:val="none" w:sz="0" w:space="0" w:color="auto"/>
        <w:right w:val="none" w:sz="0" w:space="0" w:color="auto"/>
      </w:divBdr>
    </w:div>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11118209">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CDFD1-F797-4BD8-8F8B-05529104C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2476</Words>
  <Characters>14116</Characters>
  <Application>Microsoft Office Word</Application>
  <DocSecurity>0</DocSecurity>
  <Lines>117</Lines>
  <Paragraphs>33</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cp:lastModifiedBy>
  <cp:revision>6</cp:revision>
  <cp:lastPrinted>2020-09-16T08:06:00Z</cp:lastPrinted>
  <dcterms:created xsi:type="dcterms:W3CDTF">2020-09-16T08:06:00Z</dcterms:created>
  <dcterms:modified xsi:type="dcterms:W3CDTF">2020-09-16T08:07:00Z</dcterms:modified>
</cp:coreProperties>
</file>